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D5" w:rsidRDefault="00346DFF"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5824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5721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5619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29274C">
        <w:rPr>
          <w:rFonts w:ascii="Kantipur" w:hAnsi="Kantipur" w:cs="Kalimati" w:hint="cs"/>
          <w:b/>
          <w:bCs/>
          <w:sz w:val="24"/>
          <w:szCs w:val="24"/>
          <w:cs/>
          <w:lang w:bidi="ne-NP"/>
        </w:rPr>
        <w:t>म पटक प्रकाशित मिति:- २०७९</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29274C">
        <w:rPr>
          <w:rFonts w:ascii="Kantipur" w:hAnsi="Kantipur" w:cs="Kalimati" w:hint="cs"/>
          <w:sz w:val="20"/>
          <w:szCs w:val="20"/>
          <w:cs/>
          <w:lang w:bidi="ne-NP"/>
        </w:rPr>
        <w:t>आ.व. २०७९/८०</w:t>
      </w:r>
      <w:r w:rsidRPr="00005B9F">
        <w:rPr>
          <w:rFonts w:ascii="Kantipur" w:hAnsi="Kantipur" w:cs="Kalimati" w:hint="cs"/>
          <w:sz w:val="20"/>
          <w:szCs w:val="20"/>
          <w:cs/>
          <w:lang w:bidi="ne-NP"/>
        </w:rPr>
        <w:t xml:space="preserve"> को स्विकृत वार्षिक कार्यक्रम </w:t>
      </w:r>
      <w:r w:rsidR="00404C18" w:rsidRPr="008760A0">
        <w:rPr>
          <w:rFonts w:ascii="Kantipur" w:hAnsi="Kantipur" w:cs="Kalimati" w:hint="cs"/>
          <w:b/>
          <w:bCs/>
          <w:sz w:val="20"/>
          <w:szCs w:val="20"/>
          <w:cs/>
          <w:lang w:bidi="ne-NP"/>
        </w:rPr>
        <w:t>"</w:t>
      </w:r>
      <w:r w:rsidR="00404C18" w:rsidRPr="00723A75">
        <w:rPr>
          <w:rFonts w:cs="Kalimati" w:hint="cs"/>
          <w:b/>
          <w:bCs/>
          <w:szCs w:val="20"/>
          <w:cs/>
          <w:lang w:bidi="hi-IN"/>
        </w:rPr>
        <w:t>सिंचाइ पुर</w:t>
      </w:r>
      <w:r w:rsidR="00404C18">
        <w:rPr>
          <w:rFonts w:cs="Kalimati" w:hint="cs"/>
          <w:b/>
          <w:bCs/>
          <w:szCs w:val="20"/>
          <w:cs/>
          <w:lang w:bidi="hi-IN"/>
        </w:rPr>
        <w:t xml:space="preserve">्वाधार निर्माण तथा मर्मत सम्भार </w:t>
      </w:r>
      <w:r w:rsidR="00404C18" w:rsidRPr="008760A0">
        <w:rPr>
          <w:rFonts w:ascii="Kantipur" w:hAnsi="Kantipur" w:cs="Kalimati"/>
          <w:b/>
          <w:bCs/>
          <w:sz w:val="20"/>
          <w:szCs w:val="20"/>
          <w:cs/>
          <w:lang w:bidi="ne-NP"/>
        </w:rPr>
        <w:t>कार्यक्रम</w:t>
      </w:r>
      <w:r w:rsidR="00404C18" w:rsidRPr="008760A0">
        <w:rPr>
          <w:rFonts w:ascii="Kantipur" w:hAnsi="Kantipur" w:cs="Kalimati" w:hint="cs"/>
          <w:b/>
          <w:bCs/>
          <w:sz w:val="20"/>
          <w:szCs w:val="20"/>
          <w:cs/>
          <w:lang w:bidi="ne-NP"/>
        </w:rPr>
        <w:t>"</w:t>
      </w:r>
      <w:r w:rsidR="00404C18">
        <w:rPr>
          <w:rFonts w:ascii="Kantipur" w:hAnsi="Kantipur" w:cs="Kalimati" w:hint="cs"/>
          <w:sz w:val="20"/>
          <w:szCs w:val="20"/>
          <w:cs/>
          <w:lang w:bidi="ne-NP"/>
        </w:rPr>
        <w:t xml:space="preserve"> </w:t>
      </w:r>
      <w:r w:rsidR="00A002D0">
        <w:rPr>
          <w:rFonts w:ascii="Kantipur" w:hAnsi="Kantipur" w:cs="Kalimati" w:hint="cs"/>
          <w:sz w:val="20"/>
          <w:szCs w:val="20"/>
          <w:cs/>
          <w:lang w:bidi="ne-NP"/>
        </w:rPr>
        <w:t xml:space="preserve">अन्तर्गत </w:t>
      </w:r>
      <w:r w:rsidR="0029274C">
        <w:rPr>
          <w:rFonts w:ascii="Kantipur" w:hAnsi="Kantipur" w:cs="Kalimati" w:hint="cs"/>
          <w:sz w:val="20"/>
          <w:szCs w:val="20"/>
          <w:cs/>
          <w:lang w:bidi="ne-NP"/>
        </w:rPr>
        <w:t>मिति 207९</w:t>
      </w:r>
      <w:r w:rsidR="00990AF0">
        <w:rPr>
          <w:rFonts w:ascii="Kantipur" w:hAnsi="Kantipur" w:cs="Kalimati" w:hint="cs"/>
          <w:sz w:val="20"/>
          <w:szCs w:val="20"/>
          <w:cs/>
          <w:lang w:bidi="ne-NP"/>
        </w:rPr>
        <w:t xml:space="preserve">/  / </w:t>
      </w:r>
      <w:r w:rsidR="00404C18">
        <w:rPr>
          <w:rFonts w:ascii="Kantipur" w:hAnsi="Kantipur" w:cs="Kalimati" w:hint="cs"/>
          <w:sz w:val="20"/>
          <w:szCs w:val="20"/>
          <w:cs/>
          <w:lang w:bidi="ne-NP"/>
        </w:rPr>
        <w:t xml:space="preserve"> </w:t>
      </w:r>
      <w:r w:rsidR="00990AF0">
        <w:rPr>
          <w:rFonts w:ascii="Kantipur" w:hAnsi="Kantipur" w:cs="Kalimati" w:hint="cs"/>
          <w:sz w:val="20"/>
          <w:szCs w:val="20"/>
          <w:cs/>
          <w:lang w:bidi="ne-NP"/>
        </w:rPr>
        <w:t xml:space="preserve"> 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w:t>
      </w:r>
      <w:r w:rsidR="00990AF0">
        <w:rPr>
          <w:rFonts w:ascii="Kantipur" w:hAnsi="Kantipur" w:cs="Kalimati" w:hint="cs"/>
          <w:sz w:val="20"/>
          <w:szCs w:val="20"/>
          <w:cs/>
          <w:lang w:bidi="ne-NP"/>
        </w:rPr>
        <w:t>कृषक समुह/सहकारी/फर्म/जल-उपभोक्ता समितिलाइ</w:t>
      </w:r>
      <w:r w:rsidR="0029274C">
        <w:rPr>
          <w:rFonts w:ascii="Kantipur" w:hAnsi="Kantipur" w:cs="Kalimati" w:hint="cs"/>
          <w:sz w:val="20"/>
          <w:szCs w:val="20"/>
          <w:cs/>
          <w:lang w:bidi="ne-NP"/>
        </w:rPr>
        <w:t xml:space="preserve"> सम्झौताका लागि मिति 207९</w:t>
      </w:r>
      <w:r w:rsidR="00A002D0">
        <w:rPr>
          <w:rFonts w:ascii="Kantipur" w:hAnsi="Kantipur" w:cs="Kalimati" w:hint="cs"/>
          <w:sz w:val="20"/>
          <w:szCs w:val="20"/>
          <w:cs/>
          <w:lang w:bidi="ne-NP"/>
        </w:rPr>
        <w:t>/   /    गते दिनको 1:०० बजे कार्यालयमा सम्पर्क गर्नुहुन जानाकारी गरा</w:t>
      </w:r>
      <w:r w:rsidR="0055367F">
        <w:rPr>
          <w:rFonts w:ascii="Kantipur" w:hAnsi="Kantipur" w:cs="Kalimati" w:hint="cs"/>
          <w:sz w:val="20"/>
          <w:szCs w:val="20"/>
          <w:cs/>
          <w:lang w:bidi="ne-NP"/>
        </w:rPr>
        <w:t xml:space="preserve">इन्छ।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A002D0">
        <w:rPr>
          <w:rFonts w:ascii="Kantipur" w:hAnsi="Kantipur" w:cs="Kalimati" w:hint="cs"/>
          <w:sz w:val="20"/>
          <w:szCs w:val="20"/>
          <w:cs/>
          <w:lang w:bidi="ne-NP"/>
        </w:rPr>
        <w:t>व्यक्ति स्वयंम</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w:t>
      </w:r>
      <w:r w:rsidR="00DE3E2F">
        <w:rPr>
          <w:rFonts w:ascii="Kantipur" w:hAnsi="Kantipur" w:cs="Kalimati" w:hint="cs"/>
          <w:b/>
          <w:bCs/>
          <w:sz w:val="20"/>
          <w:szCs w:val="20"/>
          <w:cs/>
          <w:lang w:bidi="ne-NP"/>
        </w:rPr>
        <w:t xml:space="preserve"> </w:t>
      </w:r>
      <w:r w:rsidR="00EA1A59" w:rsidRPr="00EA1A59">
        <w:rPr>
          <w:rFonts w:ascii="Kantipur" w:hAnsi="Kantipur" w:cs="Kalimati" w:hint="cs"/>
          <w:b/>
          <w:bCs/>
          <w:sz w:val="20"/>
          <w:szCs w:val="20"/>
          <w:cs/>
          <w:lang w:bidi="ne-NP"/>
        </w:rPr>
        <w:t>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EF2605" w:rsidRPr="00EF2605" w:rsidRDefault="007F2039" w:rsidP="00EF2605">
      <w:pPr>
        <w:spacing w:after="0" w:line="240" w:lineRule="auto"/>
        <w:jc w:val="center"/>
        <w:rPr>
          <w:rFonts w:ascii="Kantipur" w:hAnsi="Kantipur" w:cs="Kalimati"/>
          <w:b/>
          <w:bCs/>
          <w:sz w:val="24"/>
          <w:szCs w:val="24"/>
          <w:cs/>
          <w:lang w:bidi="ne-NP"/>
        </w:rPr>
      </w:pPr>
      <w:r>
        <w:rPr>
          <w:rFonts w:ascii="Kantipur" w:hAnsi="Kantipur" w:cs="Kalimati" w:hint="cs"/>
          <w:b/>
          <w:bCs/>
          <w:sz w:val="24"/>
          <w:szCs w:val="24"/>
          <w:cs/>
          <w:lang w:bidi="ne-NP"/>
        </w:rPr>
        <w:t>तपसिल</w:t>
      </w:r>
    </w:p>
    <w:tbl>
      <w:tblPr>
        <w:tblStyle w:val="TableGrid"/>
        <w:tblW w:w="10710" w:type="dxa"/>
        <w:tblInd w:w="-342" w:type="dxa"/>
        <w:tblLayout w:type="fixed"/>
        <w:tblLook w:val="04A0" w:firstRow="1" w:lastRow="0" w:firstColumn="1" w:lastColumn="0" w:noHBand="0" w:noVBand="1"/>
      </w:tblPr>
      <w:tblGrid>
        <w:gridCol w:w="665"/>
        <w:gridCol w:w="1765"/>
        <w:gridCol w:w="1440"/>
        <w:gridCol w:w="1170"/>
        <w:gridCol w:w="1530"/>
        <w:gridCol w:w="810"/>
        <w:gridCol w:w="720"/>
        <w:gridCol w:w="1620"/>
        <w:gridCol w:w="990"/>
      </w:tblGrid>
      <w:tr w:rsidR="00EF2605" w:rsidRPr="00F63FB7" w:rsidTr="00CF1644">
        <w:trPr>
          <w:trHeight w:val="1022"/>
        </w:trPr>
        <w:tc>
          <w:tcPr>
            <w:tcW w:w="665"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क्र.सं.</w:t>
            </w:r>
          </w:p>
        </w:tc>
        <w:tc>
          <w:tcPr>
            <w:tcW w:w="1765"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संस्थाको विवरण</w:t>
            </w:r>
          </w:p>
        </w:tc>
        <w:tc>
          <w:tcPr>
            <w:tcW w:w="144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ठेगाना</w:t>
            </w:r>
          </w:p>
        </w:tc>
        <w:tc>
          <w:tcPr>
            <w:tcW w:w="117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सम्पर्क व्यक्ति</w:t>
            </w:r>
          </w:p>
        </w:tc>
        <w:tc>
          <w:tcPr>
            <w:tcW w:w="153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सम्पर्क नम्वर</w:t>
            </w:r>
          </w:p>
        </w:tc>
        <w:tc>
          <w:tcPr>
            <w:tcW w:w="81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योजना संख्या/ क्षेत्रफल</w:t>
            </w:r>
          </w:p>
        </w:tc>
        <w:tc>
          <w:tcPr>
            <w:tcW w:w="72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श्रेणी/</w:t>
            </w:r>
          </w:p>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तह</w:t>
            </w:r>
          </w:p>
        </w:tc>
        <w:tc>
          <w:tcPr>
            <w:tcW w:w="162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योजनासंग सम्वन्धित विवरण</w:t>
            </w:r>
          </w:p>
        </w:tc>
        <w:tc>
          <w:tcPr>
            <w:tcW w:w="99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कैफियत</w:t>
            </w:r>
          </w:p>
        </w:tc>
      </w:tr>
      <w:tr w:rsidR="00EF2605" w:rsidRPr="00F63FB7" w:rsidTr="00CF1644">
        <w:trPr>
          <w:trHeight w:val="70"/>
        </w:trPr>
        <w:tc>
          <w:tcPr>
            <w:tcW w:w="665"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१</w:t>
            </w:r>
          </w:p>
        </w:tc>
        <w:tc>
          <w:tcPr>
            <w:tcW w:w="1765" w:type="dxa"/>
          </w:tcPr>
          <w:p w:rsidR="00EF2605" w:rsidRPr="00F63FB7" w:rsidRDefault="00EF2605" w:rsidP="00CF1644">
            <w:pPr>
              <w:jc w:val="both"/>
              <w:rPr>
                <w:rFonts w:ascii="Kantipur" w:hAnsi="Kantipur" w:cs="Kalimati"/>
                <w:sz w:val="18"/>
                <w:szCs w:val="18"/>
                <w:cs/>
                <w:lang w:bidi="ne-NP"/>
              </w:rPr>
            </w:pPr>
            <w:r w:rsidRPr="00F63FB7">
              <w:rPr>
                <w:rFonts w:ascii="Kantipur" w:hAnsi="Kantipur" w:cs="Kalimati"/>
                <w:sz w:val="18"/>
                <w:szCs w:val="18"/>
                <w:cs/>
                <w:lang w:bidi="ne-NP"/>
              </w:rPr>
              <w:t>सुकराम मौरी पालन तथा तरकारी फर्म</w:t>
            </w:r>
          </w:p>
        </w:tc>
        <w:tc>
          <w:tcPr>
            <w:tcW w:w="144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दोर्दी गा.पा- ४</w:t>
            </w:r>
          </w:p>
        </w:tc>
        <w:tc>
          <w:tcPr>
            <w:tcW w:w="117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सुकराम गुरुङ</w:t>
            </w:r>
          </w:p>
        </w:tc>
        <w:tc>
          <w:tcPr>
            <w:tcW w:w="153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9846246587</w:t>
            </w:r>
          </w:p>
        </w:tc>
        <w:tc>
          <w:tcPr>
            <w:tcW w:w="81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प्रथम</w:t>
            </w:r>
          </w:p>
        </w:tc>
        <w:tc>
          <w:tcPr>
            <w:tcW w:w="16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818"/>
        </w:trPr>
        <w:tc>
          <w:tcPr>
            <w:tcW w:w="665"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२</w:t>
            </w:r>
          </w:p>
        </w:tc>
        <w:tc>
          <w:tcPr>
            <w:tcW w:w="1765" w:type="dxa"/>
          </w:tcPr>
          <w:p w:rsidR="00EF2605" w:rsidRPr="00F63FB7" w:rsidRDefault="00EF2605" w:rsidP="00CF1644">
            <w:pPr>
              <w:jc w:val="both"/>
              <w:rPr>
                <w:rFonts w:ascii="Kantipur" w:hAnsi="Kantipur" w:cs="Kalimati"/>
                <w:sz w:val="18"/>
                <w:szCs w:val="18"/>
                <w:cs/>
                <w:lang w:bidi="ne-NP"/>
              </w:rPr>
            </w:pPr>
            <w:r w:rsidRPr="00F63FB7">
              <w:rPr>
                <w:rFonts w:ascii="Kantipur" w:hAnsi="Kantipur" w:cs="Kalimati"/>
                <w:sz w:val="18"/>
                <w:szCs w:val="18"/>
                <w:cs/>
                <w:lang w:bidi="ne-NP"/>
              </w:rPr>
              <w:t>शीतल देवि मौरी फर्म</w:t>
            </w:r>
          </w:p>
        </w:tc>
        <w:tc>
          <w:tcPr>
            <w:tcW w:w="144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दुधपोखरी गा.पा.6</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17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बुधराज थापा मगर</w:t>
            </w:r>
          </w:p>
        </w:tc>
        <w:tc>
          <w:tcPr>
            <w:tcW w:w="153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9826172293</w:t>
            </w:r>
          </w:p>
        </w:tc>
        <w:tc>
          <w:tcPr>
            <w:tcW w:w="81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द्धितिय</w:t>
            </w:r>
          </w:p>
        </w:tc>
        <w:tc>
          <w:tcPr>
            <w:tcW w:w="16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३</w:t>
            </w:r>
          </w:p>
        </w:tc>
        <w:tc>
          <w:tcPr>
            <w:tcW w:w="1765" w:type="dxa"/>
          </w:tcPr>
          <w:p w:rsidR="00EF2605" w:rsidRPr="00F63FB7" w:rsidRDefault="00EF2605" w:rsidP="00CF1644">
            <w:pPr>
              <w:jc w:val="both"/>
              <w:rPr>
                <w:rFonts w:ascii="Kantipur" w:hAnsi="Kantipur" w:cs="Kalimati"/>
                <w:sz w:val="18"/>
                <w:szCs w:val="18"/>
                <w:cs/>
                <w:lang w:bidi="ne-NP"/>
              </w:rPr>
            </w:pPr>
            <w:r w:rsidRPr="00F63FB7">
              <w:rPr>
                <w:rFonts w:ascii="Kantipur" w:hAnsi="Kantipur" w:cs="Kalimati"/>
                <w:sz w:val="18"/>
                <w:szCs w:val="18"/>
                <w:cs/>
                <w:lang w:bidi="ne-NP"/>
              </w:rPr>
              <w:t>सिमा कृषि तथा पशु फर्म</w:t>
            </w:r>
          </w:p>
        </w:tc>
        <w:tc>
          <w:tcPr>
            <w:tcW w:w="144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सुन्दरवजार न.पा.3</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17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मिन वहादुर दुरा</w:t>
            </w:r>
          </w:p>
        </w:tc>
        <w:tc>
          <w:tcPr>
            <w:tcW w:w="153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9862388185</w:t>
            </w:r>
          </w:p>
        </w:tc>
        <w:tc>
          <w:tcPr>
            <w:tcW w:w="81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त</w:t>
            </w:r>
            <w:r w:rsidRPr="00F63FB7">
              <w:rPr>
                <w:rFonts w:ascii="Kantipur" w:hAnsi="Kantipur" w:cs="Kalimati" w:hint="cs"/>
                <w:sz w:val="18"/>
                <w:szCs w:val="18"/>
                <w:cs/>
                <w:lang w:bidi="ne-NP"/>
              </w:rPr>
              <w:t>ृ</w:t>
            </w:r>
            <w:r w:rsidRPr="00F63FB7">
              <w:rPr>
                <w:rFonts w:ascii="Kantipur" w:hAnsi="Kantipur" w:cs="Kalimati"/>
                <w:sz w:val="18"/>
                <w:szCs w:val="18"/>
                <w:cs/>
                <w:lang w:bidi="ne-NP"/>
              </w:rPr>
              <w:t>तिय</w:t>
            </w:r>
          </w:p>
        </w:tc>
        <w:tc>
          <w:tcPr>
            <w:tcW w:w="16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४</w:t>
            </w:r>
          </w:p>
        </w:tc>
        <w:tc>
          <w:tcPr>
            <w:tcW w:w="1765" w:type="dxa"/>
          </w:tcPr>
          <w:p w:rsidR="00EF2605" w:rsidRPr="00F63FB7" w:rsidRDefault="00EF2605" w:rsidP="00CF1644">
            <w:pPr>
              <w:jc w:val="both"/>
              <w:rPr>
                <w:rFonts w:ascii="Kantipur" w:hAnsi="Kantipur" w:cs="Kalimati"/>
                <w:sz w:val="18"/>
                <w:szCs w:val="18"/>
                <w:cs/>
                <w:lang w:bidi="ne-NP"/>
              </w:rPr>
            </w:pPr>
            <w:r w:rsidRPr="00F63FB7">
              <w:rPr>
                <w:rFonts w:ascii="Kantipur" w:hAnsi="Kantipur" w:cs="Kalimati"/>
                <w:sz w:val="18"/>
                <w:szCs w:val="18"/>
                <w:cs/>
                <w:lang w:bidi="ne-NP"/>
              </w:rPr>
              <w:t>सन्जापु कृषक समुह</w:t>
            </w:r>
          </w:p>
        </w:tc>
        <w:tc>
          <w:tcPr>
            <w:tcW w:w="144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मर्स्याङ्दी गा.पा-5</w:t>
            </w:r>
          </w:p>
        </w:tc>
        <w:tc>
          <w:tcPr>
            <w:tcW w:w="117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कामराशी गुरुङ</w:t>
            </w:r>
          </w:p>
        </w:tc>
        <w:tc>
          <w:tcPr>
            <w:tcW w:w="153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9846593388</w:t>
            </w:r>
          </w:p>
        </w:tc>
        <w:tc>
          <w:tcPr>
            <w:tcW w:w="81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त</w:t>
            </w:r>
            <w:r w:rsidRPr="00F63FB7">
              <w:rPr>
                <w:rFonts w:ascii="Kantipur" w:hAnsi="Kantipur" w:cs="Kalimati" w:hint="cs"/>
                <w:sz w:val="18"/>
                <w:szCs w:val="18"/>
                <w:cs/>
                <w:lang w:bidi="ne-NP"/>
              </w:rPr>
              <w:t>ृ</w:t>
            </w:r>
            <w:r w:rsidRPr="00F63FB7">
              <w:rPr>
                <w:rFonts w:ascii="Kantipur" w:hAnsi="Kantipur" w:cs="Kalimati"/>
                <w:sz w:val="18"/>
                <w:szCs w:val="18"/>
                <w:cs/>
                <w:lang w:bidi="ne-NP"/>
              </w:rPr>
              <w:t>तिय</w:t>
            </w:r>
          </w:p>
        </w:tc>
        <w:tc>
          <w:tcPr>
            <w:tcW w:w="16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५</w:t>
            </w:r>
          </w:p>
        </w:tc>
        <w:tc>
          <w:tcPr>
            <w:tcW w:w="1765" w:type="dxa"/>
          </w:tcPr>
          <w:p w:rsidR="00EF2605" w:rsidRPr="00F63FB7" w:rsidRDefault="00EF2605" w:rsidP="00CF1644">
            <w:pPr>
              <w:jc w:val="both"/>
              <w:rPr>
                <w:rFonts w:ascii="Kantipur" w:hAnsi="Kantipur" w:cs="Kalimati"/>
                <w:sz w:val="18"/>
                <w:szCs w:val="18"/>
                <w:cs/>
                <w:lang w:bidi="ne-NP"/>
              </w:rPr>
            </w:pPr>
            <w:r w:rsidRPr="00F63FB7">
              <w:rPr>
                <w:rFonts w:ascii="Kantipur" w:hAnsi="Kantipur" w:cs="Kalimati"/>
                <w:sz w:val="18"/>
                <w:szCs w:val="18"/>
                <w:cs/>
                <w:lang w:bidi="ne-NP"/>
              </w:rPr>
              <w:t>प्रगति नारी समाज</w:t>
            </w:r>
          </w:p>
        </w:tc>
        <w:tc>
          <w:tcPr>
            <w:tcW w:w="144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वेसिशहर न.पा. 10 लमजुङ</w:t>
            </w:r>
          </w:p>
        </w:tc>
        <w:tc>
          <w:tcPr>
            <w:tcW w:w="117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रुपा घले</w:t>
            </w:r>
          </w:p>
        </w:tc>
        <w:tc>
          <w:tcPr>
            <w:tcW w:w="153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9846123099</w:t>
            </w:r>
          </w:p>
        </w:tc>
        <w:tc>
          <w:tcPr>
            <w:tcW w:w="81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त</w:t>
            </w:r>
            <w:r w:rsidRPr="00F63FB7">
              <w:rPr>
                <w:rFonts w:ascii="Kantipur" w:hAnsi="Kantipur" w:cs="Kalimati" w:hint="cs"/>
                <w:sz w:val="18"/>
                <w:szCs w:val="18"/>
                <w:cs/>
                <w:lang w:bidi="ne-NP"/>
              </w:rPr>
              <w:t>ृ</w:t>
            </w:r>
            <w:r w:rsidRPr="00F63FB7">
              <w:rPr>
                <w:rFonts w:ascii="Kantipur" w:hAnsi="Kantipur" w:cs="Kalimati"/>
                <w:sz w:val="18"/>
                <w:szCs w:val="18"/>
                <w:cs/>
                <w:lang w:bidi="ne-NP"/>
              </w:rPr>
              <w:t>तिय</w:t>
            </w:r>
          </w:p>
        </w:tc>
        <w:tc>
          <w:tcPr>
            <w:tcW w:w="16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EF2605" w:rsidP="00CF1644">
            <w:pPr>
              <w:jc w:val="center"/>
              <w:rPr>
                <w:rFonts w:ascii="Kantipur" w:hAnsi="Kantipur" w:cs="Kalimati"/>
                <w:sz w:val="18"/>
                <w:szCs w:val="18"/>
                <w:cs/>
                <w:lang w:bidi="ne-NP"/>
              </w:rPr>
            </w:pPr>
            <w:r>
              <w:rPr>
                <w:rFonts w:ascii="Kantipur" w:hAnsi="Kantipur" w:cs="Kalimati" w:hint="cs"/>
                <w:sz w:val="18"/>
                <w:szCs w:val="18"/>
                <w:cs/>
                <w:lang w:bidi="ne-NP"/>
              </w:rPr>
              <w:t>6</w:t>
            </w:r>
          </w:p>
        </w:tc>
        <w:tc>
          <w:tcPr>
            <w:tcW w:w="1765" w:type="dxa"/>
          </w:tcPr>
          <w:p w:rsidR="00EF2605" w:rsidRPr="00F63FB7" w:rsidRDefault="00EF2605" w:rsidP="00CF1644">
            <w:pPr>
              <w:jc w:val="both"/>
              <w:rPr>
                <w:rFonts w:ascii="Kantipur" w:hAnsi="Kantipur" w:cs="Kalimati"/>
                <w:sz w:val="18"/>
                <w:szCs w:val="18"/>
                <w:cs/>
                <w:lang w:bidi="ne-NP"/>
              </w:rPr>
            </w:pPr>
            <w:r w:rsidRPr="00F63FB7">
              <w:rPr>
                <w:rFonts w:ascii="Kantipur" w:hAnsi="Kantipur" w:cs="Kalimati"/>
                <w:sz w:val="18"/>
                <w:szCs w:val="18"/>
                <w:cs/>
                <w:lang w:bidi="ne-NP"/>
              </w:rPr>
              <w:t>मर्स्याङ्दी कृषि फर्म</w:t>
            </w:r>
          </w:p>
        </w:tc>
        <w:tc>
          <w:tcPr>
            <w:tcW w:w="144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मर्स्याङ्दी गा.पा. 9</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17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नवीनराज कुइकेल</w:t>
            </w:r>
          </w:p>
        </w:tc>
        <w:tc>
          <w:tcPr>
            <w:tcW w:w="153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9846074157</w:t>
            </w:r>
          </w:p>
        </w:tc>
        <w:tc>
          <w:tcPr>
            <w:tcW w:w="81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sz w:val="18"/>
                <w:szCs w:val="18"/>
                <w:cs/>
                <w:lang w:bidi="ne-NP"/>
              </w:rPr>
              <w:t>चौंथो</w:t>
            </w:r>
          </w:p>
        </w:tc>
        <w:tc>
          <w:tcPr>
            <w:tcW w:w="162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bl>
    <w:p w:rsidR="00EF2605" w:rsidRPr="00F63FB7" w:rsidRDefault="00EF2605" w:rsidP="00EF2605">
      <w:pPr>
        <w:spacing w:after="0" w:line="259" w:lineRule="auto"/>
        <w:rPr>
          <w:rFonts w:ascii="Calibri" w:eastAsia="Calibri" w:hAnsi="Calibri" w:cs="Kalimati"/>
          <w:sz w:val="18"/>
          <w:szCs w:val="18"/>
          <w:lang w:val="en-GB" w:bidi="ne-NP"/>
        </w:rPr>
      </w:pPr>
    </w:p>
    <w:tbl>
      <w:tblPr>
        <w:tblStyle w:val="TableGrid"/>
        <w:tblW w:w="10710" w:type="dxa"/>
        <w:tblInd w:w="-342" w:type="dxa"/>
        <w:tblLayout w:type="fixed"/>
        <w:tblLook w:val="04A0" w:firstRow="1" w:lastRow="0" w:firstColumn="1" w:lastColumn="0" w:noHBand="0" w:noVBand="1"/>
      </w:tblPr>
      <w:tblGrid>
        <w:gridCol w:w="665"/>
        <w:gridCol w:w="1765"/>
        <w:gridCol w:w="1440"/>
        <w:gridCol w:w="1260"/>
        <w:gridCol w:w="1530"/>
        <w:gridCol w:w="810"/>
        <w:gridCol w:w="720"/>
        <w:gridCol w:w="1530"/>
        <w:gridCol w:w="990"/>
      </w:tblGrid>
      <w:tr w:rsidR="00EF2605" w:rsidRPr="00F63FB7" w:rsidTr="00CF1644">
        <w:trPr>
          <w:trHeight w:val="1022"/>
        </w:trPr>
        <w:tc>
          <w:tcPr>
            <w:tcW w:w="665"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lastRenderedPageBreak/>
              <w:t>क्र.सं.</w:t>
            </w:r>
          </w:p>
        </w:tc>
        <w:tc>
          <w:tcPr>
            <w:tcW w:w="1765"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संस्थाको विवरण</w:t>
            </w:r>
          </w:p>
        </w:tc>
        <w:tc>
          <w:tcPr>
            <w:tcW w:w="144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ठेगाना</w:t>
            </w:r>
          </w:p>
        </w:tc>
        <w:tc>
          <w:tcPr>
            <w:tcW w:w="126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सम्पर्क व्यक्ति</w:t>
            </w:r>
          </w:p>
        </w:tc>
        <w:tc>
          <w:tcPr>
            <w:tcW w:w="153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सम्पर्क नम्वर</w:t>
            </w:r>
          </w:p>
        </w:tc>
        <w:tc>
          <w:tcPr>
            <w:tcW w:w="81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योजना संख्या/ क्षेत्रफल</w:t>
            </w:r>
          </w:p>
        </w:tc>
        <w:tc>
          <w:tcPr>
            <w:tcW w:w="72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श्रेणी/</w:t>
            </w:r>
          </w:p>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तह</w:t>
            </w:r>
          </w:p>
        </w:tc>
        <w:tc>
          <w:tcPr>
            <w:tcW w:w="153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योजनासंग सम्वन्धित विवरण</w:t>
            </w:r>
          </w:p>
        </w:tc>
        <w:tc>
          <w:tcPr>
            <w:tcW w:w="99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कैफियत</w:t>
            </w:r>
          </w:p>
        </w:tc>
      </w:tr>
      <w:tr w:rsidR="00EF2605" w:rsidRPr="00F63FB7" w:rsidTr="00EF2605">
        <w:trPr>
          <w:trHeight w:val="602"/>
        </w:trPr>
        <w:tc>
          <w:tcPr>
            <w:tcW w:w="665" w:type="dxa"/>
          </w:tcPr>
          <w:p w:rsidR="00EF2605" w:rsidRPr="00F63FB7" w:rsidRDefault="00EF2605" w:rsidP="00EF2605">
            <w:pPr>
              <w:jc w:val="center"/>
              <w:rPr>
                <w:rFonts w:ascii="Kantipur" w:hAnsi="Kantipur" w:cs="Kalimati"/>
                <w:sz w:val="18"/>
                <w:szCs w:val="18"/>
                <w:cs/>
                <w:lang w:bidi="ne-NP"/>
              </w:rPr>
            </w:pPr>
            <w:r>
              <w:rPr>
                <w:rFonts w:ascii="Kantipur" w:hAnsi="Kantipur" w:cs="Kalimati" w:hint="cs"/>
                <w:sz w:val="18"/>
                <w:szCs w:val="18"/>
                <w:cs/>
                <w:lang w:bidi="ne-NP"/>
              </w:rPr>
              <w:t>7</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लाम पाटा कृषि तथा पशुपालन समुह</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राइनास न.पा- ३</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सरस्वती पराजुली</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9866021536</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चौंथो</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EF2605">
        <w:trPr>
          <w:trHeight w:val="611"/>
        </w:trPr>
        <w:tc>
          <w:tcPr>
            <w:tcW w:w="665" w:type="dxa"/>
          </w:tcPr>
          <w:p w:rsidR="00EF2605" w:rsidRPr="00F63FB7" w:rsidRDefault="00EF2605" w:rsidP="00EF2605">
            <w:pPr>
              <w:jc w:val="center"/>
              <w:rPr>
                <w:rFonts w:ascii="Kantipur" w:hAnsi="Kantipur" w:cs="Kalimati"/>
                <w:sz w:val="18"/>
                <w:szCs w:val="18"/>
                <w:cs/>
                <w:lang w:bidi="ne-NP"/>
              </w:rPr>
            </w:pPr>
            <w:r>
              <w:rPr>
                <w:rFonts w:ascii="Kantipur" w:hAnsi="Kantipur" w:cs="Kalimati" w:hint="cs"/>
                <w:sz w:val="18"/>
                <w:szCs w:val="18"/>
                <w:cs/>
                <w:lang w:bidi="ne-NP"/>
              </w:rPr>
              <w:t>8</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छिनखोला कृषि तथा जडिबुटी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मर्स्याङ्दी गा.पा. 5 लमजुङ</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अजय तामाङ</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9846099412</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चौंथो</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EF2605">
        <w:trPr>
          <w:trHeight w:val="620"/>
        </w:trPr>
        <w:tc>
          <w:tcPr>
            <w:tcW w:w="665" w:type="dxa"/>
          </w:tcPr>
          <w:p w:rsidR="00EF2605" w:rsidRPr="00F63FB7" w:rsidRDefault="00EF2605" w:rsidP="00EF2605">
            <w:pPr>
              <w:jc w:val="center"/>
              <w:rPr>
                <w:rFonts w:ascii="Kantipur" w:hAnsi="Kantipur" w:cs="Kalimati"/>
                <w:sz w:val="18"/>
                <w:szCs w:val="18"/>
                <w:cs/>
                <w:lang w:bidi="ne-NP"/>
              </w:rPr>
            </w:pPr>
            <w:r>
              <w:rPr>
                <w:rFonts w:ascii="Kantipur" w:hAnsi="Kantipur" w:cs="Kalimati" w:hint="cs"/>
                <w:sz w:val="18"/>
                <w:szCs w:val="18"/>
                <w:cs/>
                <w:lang w:bidi="ne-NP"/>
              </w:rPr>
              <w:t>9</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मिलिजुलि अलैंची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दुधपोखरी गा.पा.6</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गौडा</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एम वहादुर गुरुङ</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9814134519</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पाँचौ</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EF2605" w:rsidP="00EF2605">
            <w:pPr>
              <w:jc w:val="center"/>
              <w:rPr>
                <w:rFonts w:ascii="Kantipur" w:hAnsi="Kantipur" w:cs="Kalimati"/>
                <w:sz w:val="18"/>
                <w:szCs w:val="18"/>
                <w:cs/>
                <w:lang w:bidi="ne-NP"/>
              </w:rPr>
            </w:pPr>
            <w:r>
              <w:rPr>
                <w:rFonts w:ascii="Kantipur" w:hAnsi="Kantipur" w:cs="Kalimati" w:hint="cs"/>
                <w:sz w:val="18"/>
                <w:szCs w:val="18"/>
                <w:cs/>
                <w:lang w:bidi="ne-NP"/>
              </w:rPr>
              <w:t>१0</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मुकुटे तालखोला कृषि तथा पशुपालन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मध्यनेपाल न.पा. 8 लमजुङ</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कृष्णराज कामी</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9856054395</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पाँचौ</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323"/>
        </w:trPr>
        <w:tc>
          <w:tcPr>
            <w:tcW w:w="665" w:type="dxa"/>
          </w:tcPr>
          <w:p w:rsidR="00EF2605" w:rsidRPr="00F63FB7" w:rsidRDefault="00EF2605" w:rsidP="00EF2605">
            <w:pPr>
              <w:jc w:val="center"/>
              <w:rPr>
                <w:rFonts w:ascii="Kantipur" w:hAnsi="Kantipur" w:cs="Kalimati"/>
                <w:sz w:val="18"/>
                <w:szCs w:val="18"/>
                <w:cs/>
                <w:lang w:bidi="ne-NP"/>
              </w:rPr>
            </w:pPr>
            <w:r>
              <w:rPr>
                <w:rFonts w:ascii="Kantipur" w:hAnsi="Kantipur" w:cs="Kalimati" w:hint="cs"/>
                <w:sz w:val="18"/>
                <w:szCs w:val="18"/>
                <w:cs/>
                <w:lang w:bidi="ne-NP"/>
              </w:rPr>
              <w:t>१1</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दुरा डांडा मौरी पालन तथा घार उद्योग</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सुन्दरवजार न.पा-११</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धुव्र कुमार दुरा</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9856046515</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पाँचौ</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EF2605" w:rsidP="00EF2605">
            <w:pPr>
              <w:jc w:val="center"/>
              <w:rPr>
                <w:rFonts w:ascii="Kantipur" w:hAnsi="Kantipur" w:cs="Kalimati"/>
                <w:sz w:val="18"/>
                <w:szCs w:val="18"/>
                <w:cs/>
                <w:lang w:bidi="ne-NP"/>
              </w:rPr>
            </w:pPr>
            <w:r>
              <w:rPr>
                <w:rFonts w:ascii="Kantipur" w:hAnsi="Kantipur" w:cs="Kalimati" w:hint="cs"/>
                <w:sz w:val="18"/>
                <w:szCs w:val="18"/>
                <w:cs/>
                <w:lang w:bidi="ne-NP"/>
              </w:rPr>
              <w:t>१2</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मिना मौरी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सुन्दरवजार न.पा-५</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डिल ब. गुरुङ</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9846248094</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पाँचौ</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CF1644">
        <w:trPr>
          <w:trHeight w:val="70"/>
        </w:trPr>
        <w:tc>
          <w:tcPr>
            <w:tcW w:w="665" w:type="dxa"/>
          </w:tcPr>
          <w:p w:rsidR="00D82814"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13</w:t>
            </w:r>
          </w:p>
        </w:tc>
        <w:tc>
          <w:tcPr>
            <w:tcW w:w="1765" w:type="dxa"/>
          </w:tcPr>
          <w:p w:rsidR="00D82814" w:rsidRPr="00F63FB7" w:rsidRDefault="00D82814" w:rsidP="00D82814">
            <w:pPr>
              <w:jc w:val="both"/>
              <w:rPr>
                <w:rFonts w:ascii="Kantipur" w:hAnsi="Kantipur" w:cs="Kalimati"/>
                <w:sz w:val="18"/>
                <w:szCs w:val="18"/>
                <w:cs/>
                <w:lang w:bidi="ne-NP"/>
              </w:rPr>
            </w:pPr>
            <w:r w:rsidRPr="00D82814">
              <w:rPr>
                <w:rFonts w:ascii="Kantipur" w:hAnsi="Kantipur" w:cs="Kalimati"/>
                <w:sz w:val="18"/>
                <w:szCs w:val="18"/>
                <w:cs/>
                <w:lang w:bidi="ne-NP"/>
              </w:rPr>
              <w:t>विकास कृषि तथा पशुपालन फर्म</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सुन्दरवजार न.पा-५</w:t>
            </w:r>
          </w:p>
        </w:tc>
        <w:tc>
          <w:tcPr>
            <w:tcW w:w="1260" w:type="dxa"/>
          </w:tcPr>
          <w:p w:rsidR="00D82814" w:rsidRPr="00F63FB7" w:rsidRDefault="00D82814" w:rsidP="00D82814">
            <w:pPr>
              <w:jc w:val="center"/>
              <w:rPr>
                <w:rFonts w:ascii="Kantipur" w:hAnsi="Kantipur" w:cs="Kalimati"/>
                <w:sz w:val="18"/>
                <w:szCs w:val="18"/>
                <w:cs/>
                <w:lang w:bidi="ne-NP"/>
              </w:rPr>
            </w:pPr>
            <w:r w:rsidRPr="00D82814">
              <w:rPr>
                <w:rFonts w:ascii="Kantipur" w:hAnsi="Kantipur" w:cs="Kalimati"/>
                <w:sz w:val="18"/>
                <w:szCs w:val="18"/>
                <w:cs/>
                <w:lang w:bidi="ne-NP"/>
              </w:rPr>
              <w:t>राममायां गुरुङ</w:t>
            </w:r>
          </w:p>
        </w:tc>
        <w:tc>
          <w:tcPr>
            <w:tcW w:w="1530" w:type="dxa"/>
          </w:tcPr>
          <w:p w:rsidR="00D82814" w:rsidRPr="00F63FB7" w:rsidRDefault="00D82814" w:rsidP="00D82814">
            <w:pPr>
              <w:jc w:val="center"/>
              <w:rPr>
                <w:rFonts w:ascii="Kantipur" w:hAnsi="Kantipur" w:cs="Kalimati"/>
                <w:sz w:val="18"/>
                <w:szCs w:val="18"/>
                <w:cs/>
                <w:lang w:bidi="ne-NP"/>
              </w:rPr>
            </w:pPr>
            <w:r w:rsidRPr="00D82814">
              <w:rPr>
                <w:rFonts w:ascii="Kantipur" w:hAnsi="Kantipur" w:cs="Kalimati"/>
                <w:sz w:val="18"/>
                <w:szCs w:val="18"/>
                <w:cs/>
                <w:lang w:bidi="ne-NP"/>
              </w:rPr>
              <w:t>9846110351</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पाँचौ</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D82814" w:rsidP="00EF2605">
            <w:pPr>
              <w:jc w:val="center"/>
              <w:rPr>
                <w:rFonts w:ascii="Kantipur" w:hAnsi="Kantipur" w:cs="Kalimati"/>
                <w:sz w:val="18"/>
                <w:szCs w:val="18"/>
                <w:cs/>
                <w:lang w:bidi="ne-NP"/>
              </w:rPr>
            </w:pPr>
            <w:r>
              <w:rPr>
                <w:rFonts w:ascii="Kantipur" w:hAnsi="Kantipur" w:cs="Kalimati" w:hint="cs"/>
                <w:sz w:val="18"/>
                <w:szCs w:val="18"/>
                <w:cs/>
                <w:lang w:bidi="ne-NP"/>
              </w:rPr>
              <w:t>14</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अजिता कृषि तथा पशुपंछी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राइनास न.पा.६</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अजिता पन्थी</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9841978780</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पाँचौ</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D82814" w:rsidP="00EF2605">
            <w:pPr>
              <w:jc w:val="center"/>
              <w:rPr>
                <w:rFonts w:ascii="Kantipur" w:hAnsi="Kantipur" w:cs="Kalimati"/>
                <w:sz w:val="18"/>
                <w:szCs w:val="18"/>
                <w:cs/>
                <w:lang w:bidi="ne-NP"/>
              </w:rPr>
            </w:pPr>
            <w:r>
              <w:rPr>
                <w:rFonts w:ascii="Kantipur" w:hAnsi="Kantipur" w:cs="Kalimati" w:hint="cs"/>
                <w:sz w:val="18"/>
                <w:szCs w:val="18"/>
                <w:cs/>
                <w:lang w:bidi="ne-NP"/>
              </w:rPr>
              <w:t>१5</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सलिता कृषि तथा पशुपन्छीपालन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वेसिशहर न.पा. 3 लमजुङ</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तिलक ब. दुलाल</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9856090044</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छैटौं</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D82814" w:rsidP="00EF2605">
            <w:pPr>
              <w:jc w:val="center"/>
              <w:rPr>
                <w:rFonts w:ascii="Kantipur" w:hAnsi="Kantipur" w:cs="Kalimati"/>
                <w:sz w:val="18"/>
                <w:szCs w:val="18"/>
                <w:cs/>
                <w:lang w:bidi="ne-NP"/>
              </w:rPr>
            </w:pPr>
            <w:r>
              <w:rPr>
                <w:rFonts w:ascii="Kantipur" w:hAnsi="Kantipur" w:cs="Kalimati" w:hint="cs"/>
                <w:sz w:val="18"/>
                <w:szCs w:val="18"/>
                <w:cs/>
                <w:lang w:bidi="ne-NP"/>
              </w:rPr>
              <w:t>16</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जितौरे ठूलाखेत कृषक समुह</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दोर्दी गा.पा-4</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भरत गुरुङ</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9846406091</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छैटौं</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D82814" w:rsidP="00EF2605">
            <w:pPr>
              <w:jc w:val="center"/>
              <w:rPr>
                <w:rFonts w:ascii="Kantipur" w:hAnsi="Kantipur" w:cs="Kalimati"/>
                <w:sz w:val="18"/>
                <w:szCs w:val="18"/>
                <w:cs/>
                <w:lang w:bidi="ne-NP"/>
              </w:rPr>
            </w:pPr>
            <w:r>
              <w:rPr>
                <w:rFonts w:ascii="Kantipur" w:hAnsi="Kantipur" w:cs="Kalimati" w:hint="cs"/>
                <w:sz w:val="18"/>
                <w:szCs w:val="18"/>
                <w:cs/>
                <w:lang w:bidi="ne-NP"/>
              </w:rPr>
              <w:t>17</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भिम अलैंची तथा कृषि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दोर्दी गा.पा. ६ लमजुङ</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भिम वहादुर तामाङ</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9804175294</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छैटौं</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D82814" w:rsidP="00EF2605">
            <w:pPr>
              <w:jc w:val="center"/>
              <w:rPr>
                <w:rFonts w:ascii="Kantipur" w:hAnsi="Kantipur" w:cs="Kalimati"/>
                <w:sz w:val="18"/>
                <w:szCs w:val="18"/>
                <w:cs/>
                <w:lang w:bidi="ne-NP"/>
              </w:rPr>
            </w:pPr>
            <w:r>
              <w:rPr>
                <w:rFonts w:ascii="Kantipur" w:hAnsi="Kantipur" w:cs="Kalimati" w:hint="cs"/>
                <w:sz w:val="18"/>
                <w:szCs w:val="18"/>
                <w:cs/>
                <w:lang w:bidi="ne-NP"/>
              </w:rPr>
              <w:t>18</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युवा एकिकृत कृषि पशु तथा जडिवुटी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मर्स्याङ्दी गा.पा.7</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केशलाल तामाङ</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9846556356</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छैटौं</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D82814" w:rsidP="00EF2605">
            <w:pPr>
              <w:jc w:val="center"/>
              <w:rPr>
                <w:rFonts w:ascii="Kantipur" w:hAnsi="Kantipur" w:cs="Kalimati"/>
                <w:sz w:val="18"/>
                <w:szCs w:val="18"/>
                <w:cs/>
                <w:lang w:bidi="ne-NP"/>
              </w:rPr>
            </w:pPr>
            <w:r>
              <w:rPr>
                <w:rFonts w:ascii="Kantipur" w:hAnsi="Kantipur" w:cs="Kalimati" w:hint="cs"/>
                <w:sz w:val="18"/>
                <w:szCs w:val="18"/>
                <w:cs/>
                <w:lang w:bidi="ne-NP"/>
              </w:rPr>
              <w:t>19</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पुर्णिमा बंगुर वाख्रा कुखुरा पालन तथा कृषि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सुन्दरवजार न.पा.4</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सुन कुमारी गुरुङ</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9846556293</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छैटौं</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D82814" w:rsidP="00EF2605">
            <w:pPr>
              <w:jc w:val="center"/>
              <w:rPr>
                <w:rFonts w:ascii="Kantipur" w:hAnsi="Kantipur" w:cs="Kalimati"/>
                <w:sz w:val="18"/>
                <w:szCs w:val="18"/>
                <w:cs/>
                <w:lang w:bidi="ne-NP"/>
              </w:rPr>
            </w:pPr>
            <w:r>
              <w:rPr>
                <w:rFonts w:ascii="Kantipur" w:hAnsi="Kantipur" w:cs="Kalimati" w:hint="cs"/>
                <w:sz w:val="18"/>
                <w:szCs w:val="18"/>
                <w:cs/>
                <w:lang w:bidi="ne-NP"/>
              </w:rPr>
              <w:t>20</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अन्नपुर्ण कृषि तथा पशुपालन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राइनास न.पा.८</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चिजमाया श्रेष्ठ</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9846149931</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छैटौं</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EF2605" w:rsidRPr="00F63FB7" w:rsidTr="00CF1644">
        <w:trPr>
          <w:trHeight w:val="70"/>
        </w:trPr>
        <w:tc>
          <w:tcPr>
            <w:tcW w:w="665" w:type="dxa"/>
          </w:tcPr>
          <w:p w:rsidR="00EF2605" w:rsidRPr="00F63FB7" w:rsidRDefault="00D82814" w:rsidP="00EF2605">
            <w:pPr>
              <w:jc w:val="center"/>
              <w:rPr>
                <w:rFonts w:ascii="Kantipur" w:hAnsi="Kantipur" w:cs="Kalimati"/>
                <w:sz w:val="18"/>
                <w:szCs w:val="18"/>
                <w:cs/>
                <w:lang w:bidi="ne-NP"/>
              </w:rPr>
            </w:pPr>
            <w:r>
              <w:rPr>
                <w:rFonts w:ascii="Kantipur" w:hAnsi="Kantipur" w:cs="Kalimati" w:hint="cs"/>
                <w:sz w:val="18"/>
                <w:szCs w:val="18"/>
                <w:cs/>
                <w:lang w:bidi="ne-NP"/>
              </w:rPr>
              <w:t>21</w:t>
            </w:r>
          </w:p>
        </w:tc>
        <w:tc>
          <w:tcPr>
            <w:tcW w:w="1765" w:type="dxa"/>
          </w:tcPr>
          <w:p w:rsidR="00EF2605" w:rsidRPr="00F63FB7" w:rsidRDefault="00EF2605" w:rsidP="00EF2605">
            <w:pPr>
              <w:jc w:val="both"/>
              <w:rPr>
                <w:rFonts w:ascii="Kantipur" w:hAnsi="Kantipur" w:cs="Kalimati"/>
                <w:sz w:val="18"/>
                <w:szCs w:val="18"/>
                <w:cs/>
                <w:lang w:bidi="ne-NP"/>
              </w:rPr>
            </w:pPr>
            <w:r w:rsidRPr="00F63FB7">
              <w:rPr>
                <w:rFonts w:ascii="Kantipur" w:hAnsi="Kantipur" w:cs="Kalimati"/>
                <w:sz w:val="18"/>
                <w:szCs w:val="18"/>
                <w:cs/>
                <w:lang w:bidi="ne-NP"/>
              </w:rPr>
              <w:t>कुताल पोल्ट्री फर्म</w:t>
            </w:r>
          </w:p>
        </w:tc>
        <w:tc>
          <w:tcPr>
            <w:tcW w:w="144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वेसिशहर न.पा.1१</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कुमार वहादुर विष्ट</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sz w:val="18"/>
                <w:szCs w:val="18"/>
                <w:cs/>
                <w:lang w:bidi="ne-NP"/>
              </w:rPr>
              <w:t>9856074496</w:t>
            </w:r>
          </w:p>
        </w:tc>
        <w:tc>
          <w:tcPr>
            <w:tcW w:w="81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छैटौं</w:t>
            </w:r>
          </w:p>
        </w:tc>
        <w:tc>
          <w:tcPr>
            <w:tcW w:w="153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EF2605" w:rsidRPr="00F63FB7" w:rsidRDefault="00EF2605" w:rsidP="00EF2605">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bl>
    <w:p w:rsidR="00EF2605" w:rsidRPr="00F63FB7" w:rsidRDefault="00EF2605" w:rsidP="00EF2605">
      <w:pPr>
        <w:spacing w:after="0" w:line="240" w:lineRule="auto"/>
        <w:rPr>
          <w:rFonts w:ascii="Calibri" w:eastAsia="Calibri" w:hAnsi="Calibri" w:cs="Kalimati"/>
          <w:sz w:val="18"/>
          <w:szCs w:val="18"/>
          <w:lang w:val="en-GB" w:bidi="ne-NP"/>
        </w:rPr>
      </w:pPr>
    </w:p>
    <w:tbl>
      <w:tblPr>
        <w:tblStyle w:val="TableGrid"/>
        <w:tblW w:w="10710" w:type="dxa"/>
        <w:tblInd w:w="-342" w:type="dxa"/>
        <w:tblLayout w:type="fixed"/>
        <w:tblLook w:val="04A0" w:firstRow="1" w:lastRow="0" w:firstColumn="1" w:lastColumn="0" w:noHBand="0" w:noVBand="1"/>
      </w:tblPr>
      <w:tblGrid>
        <w:gridCol w:w="665"/>
        <w:gridCol w:w="1765"/>
        <w:gridCol w:w="1440"/>
        <w:gridCol w:w="1260"/>
        <w:gridCol w:w="1530"/>
        <w:gridCol w:w="810"/>
        <w:gridCol w:w="720"/>
        <w:gridCol w:w="1530"/>
        <w:gridCol w:w="990"/>
      </w:tblGrid>
      <w:tr w:rsidR="00EF2605" w:rsidRPr="00F63FB7" w:rsidTr="00CF1644">
        <w:trPr>
          <w:trHeight w:val="1022"/>
        </w:trPr>
        <w:tc>
          <w:tcPr>
            <w:tcW w:w="665"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lastRenderedPageBreak/>
              <w:t>क्र.सं.</w:t>
            </w:r>
          </w:p>
        </w:tc>
        <w:tc>
          <w:tcPr>
            <w:tcW w:w="1765"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संस्थाको विवरण</w:t>
            </w:r>
          </w:p>
        </w:tc>
        <w:tc>
          <w:tcPr>
            <w:tcW w:w="144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ठेगाना</w:t>
            </w:r>
          </w:p>
        </w:tc>
        <w:tc>
          <w:tcPr>
            <w:tcW w:w="126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सम्पर्क व्यक्ति</w:t>
            </w:r>
          </w:p>
        </w:tc>
        <w:tc>
          <w:tcPr>
            <w:tcW w:w="153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सम्पर्क नम्वर</w:t>
            </w:r>
          </w:p>
        </w:tc>
        <w:tc>
          <w:tcPr>
            <w:tcW w:w="81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योजना संख्या/ क्षेत्रफल</w:t>
            </w:r>
          </w:p>
        </w:tc>
        <w:tc>
          <w:tcPr>
            <w:tcW w:w="72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श्रेणी/</w:t>
            </w:r>
          </w:p>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तह</w:t>
            </w:r>
          </w:p>
        </w:tc>
        <w:tc>
          <w:tcPr>
            <w:tcW w:w="1530" w:type="dxa"/>
          </w:tcPr>
          <w:p w:rsidR="00EF2605" w:rsidRPr="00F63FB7" w:rsidRDefault="00EF2605" w:rsidP="00CF1644">
            <w:pPr>
              <w:jc w:val="center"/>
              <w:rPr>
                <w:rFonts w:ascii="Kantipur" w:hAnsi="Kantipur" w:cs="Kalimati"/>
                <w:sz w:val="18"/>
                <w:szCs w:val="18"/>
                <w:lang w:bidi="ne-NP"/>
              </w:rPr>
            </w:pPr>
            <w:r w:rsidRPr="00F63FB7">
              <w:rPr>
                <w:rFonts w:ascii="Kantipur" w:hAnsi="Kantipur" w:cs="Kalimati" w:hint="cs"/>
                <w:sz w:val="18"/>
                <w:szCs w:val="18"/>
                <w:cs/>
                <w:lang w:bidi="ne-NP"/>
              </w:rPr>
              <w:t>योजनासंग सम्वन्धित विवरण</w:t>
            </w:r>
          </w:p>
        </w:tc>
        <w:tc>
          <w:tcPr>
            <w:tcW w:w="990" w:type="dxa"/>
          </w:tcPr>
          <w:p w:rsidR="00EF2605" w:rsidRPr="00F63FB7" w:rsidRDefault="00EF2605" w:rsidP="00CF1644">
            <w:pPr>
              <w:jc w:val="center"/>
              <w:rPr>
                <w:rFonts w:ascii="Kantipur" w:hAnsi="Kantipur" w:cs="Kalimati"/>
                <w:sz w:val="18"/>
                <w:szCs w:val="18"/>
                <w:cs/>
                <w:lang w:bidi="ne-NP"/>
              </w:rPr>
            </w:pPr>
            <w:r w:rsidRPr="00F63FB7">
              <w:rPr>
                <w:rFonts w:ascii="Kantipur" w:hAnsi="Kantipur" w:cs="Kalimati" w:hint="cs"/>
                <w:sz w:val="18"/>
                <w:szCs w:val="18"/>
                <w:cs/>
                <w:lang w:bidi="ne-NP"/>
              </w:rPr>
              <w:t>कैफियत</w:t>
            </w:r>
          </w:p>
        </w:tc>
      </w:tr>
      <w:tr w:rsidR="00D82814" w:rsidRPr="00F63FB7" w:rsidTr="00CF1644">
        <w:trPr>
          <w:trHeight w:val="1022"/>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22</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निकिता कृषि तथा मौरीपालन फर्म</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बेसिशहर न.पा-११</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नानुमाया श्रेष्ठ</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9846322032</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छैटौं</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EF2605">
        <w:trPr>
          <w:trHeight w:val="539"/>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23</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एकीकृत शिरुवारी नमुना फर्म</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दोर्दी गा.पा- १</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सुमित्रा देवि अधिकारी</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9865491283</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छैटौं</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EF2605">
        <w:trPr>
          <w:trHeight w:val="737"/>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24</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जे.एस. ग्रिन हाउस कृषि फर्म</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बेसिशहर न.पा-१०</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सविता गुरुङ</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9846847985</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छैटौं</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EF2605">
        <w:trPr>
          <w:trHeight w:val="710"/>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25</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गिलुङ एग्रो फार्म प्रा.लि.</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क्व्होलासोथार गा.पा.९</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युव राज गुरुङ</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9856068380</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सातौं</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CF1644">
        <w:trPr>
          <w:trHeight w:val="395"/>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26</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लामाथान बहुउद्देश्य कृषि तथा पशु फर्म</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मर्स्याङ्दी गा.पा.४</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सुकबहादुर गुरुङ</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9846494681</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सातौं</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CF1644">
        <w:trPr>
          <w:trHeight w:val="70"/>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27</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परवन्न मार्इ कृषि सहकारी संस्था लि.</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बेसिशहर न.पा-११</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गंगा ब. कुताल</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9861292872</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सातौं</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CF1644">
        <w:trPr>
          <w:trHeight w:val="70"/>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28</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थापानी देवी कृषि तथा पशु फर्म</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वेसिशहर न.पा.11</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ठग वहादुर सिलवाल</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9846369590</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सातौं</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CF1644">
        <w:trPr>
          <w:trHeight w:val="70"/>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29</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भोटेवडार कृषि तथा भेटेरीनरी सहकारी संस्था लि.</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सुन्दरवजार न.पा. ८</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डम्वर वहादुर कार्की</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9846111933</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सातौं</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CF1644">
        <w:trPr>
          <w:trHeight w:val="70"/>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30</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मजुवा मिश्रीत कृषक समुह</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सुन्दरवजार न.पा-७</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गणेश सापकोटा</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9846164486</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rPr>
                <w:rFonts w:ascii="Kantipur" w:hAnsi="Kantipur" w:cs="Kalimati"/>
                <w:sz w:val="18"/>
                <w:szCs w:val="18"/>
                <w:cs/>
                <w:lang w:bidi="ne-NP"/>
              </w:rPr>
            </w:pPr>
            <w:r w:rsidRPr="00F63FB7">
              <w:rPr>
                <w:rFonts w:ascii="Kantipur" w:hAnsi="Kantipur" w:cs="Kalimati"/>
                <w:sz w:val="18"/>
                <w:szCs w:val="18"/>
                <w:cs/>
                <w:lang w:bidi="ne-NP"/>
              </w:rPr>
              <w:t>आठौं</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CF1644">
        <w:trPr>
          <w:trHeight w:val="70"/>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३1</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विश्वास कृषि तथा पशुपालन फर्म</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वेसिशहर न.पा. 11</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दिपेन्द्र विष्ट</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9866352493</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आठौं</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CF1644">
        <w:trPr>
          <w:trHeight w:val="70"/>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32</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छहरा बोट सिंचाइ जल उपभोक्ता संस्था</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वेसिशहर न.पा.10</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भरत वहादुर कुताल विष्ट</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9856045357</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आठौं</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r w:rsidR="00D82814" w:rsidRPr="00F63FB7" w:rsidTr="00CF1644">
        <w:trPr>
          <w:trHeight w:val="70"/>
        </w:trPr>
        <w:tc>
          <w:tcPr>
            <w:tcW w:w="665" w:type="dxa"/>
          </w:tcPr>
          <w:p w:rsidR="00D82814" w:rsidRPr="00F63FB7" w:rsidRDefault="00D82814" w:rsidP="00D82814">
            <w:pPr>
              <w:jc w:val="center"/>
              <w:rPr>
                <w:rFonts w:ascii="Kantipur" w:hAnsi="Kantipur" w:cs="Kalimati"/>
                <w:sz w:val="18"/>
                <w:szCs w:val="18"/>
                <w:cs/>
                <w:lang w:bidi="ne-NP"/>
              </w:rPr>
            </w:pPr>
            <w:r>
              <w:rPr>
                <w:rFonts w:ascii="Kantipur" w:hAnsi="Kantipur" w:cs="Kalimati" w:hint="cs"/>
                <w:sz w:val="18"/>
                <w:szCs w:val="18"/>
                <w:cs/>
                <w:lang w:bidi="ne-NP"/>
              </w:rPr>
              <w:t>३3</w:t>
            </w:r>
          </w:p>
        </w:tc>
        <w:tc>
          <w:tcPr>
            <w:tcW w:w="1765" w:type="dxa"/>
          </w:tcPr>
          <w:p w:rsidR="00D82814" w:rsidRPr="00F63FB7" w:rsidRDefault="00D82814" w:rsidP="00D82814">
            <w:pPr>
              <w:jc w:val="both"/>
              <w:rPr>
                <w:rFonts w:ascii="Kantipur" w:hAnsi="Kantipur" w:cs="Kalimati"/>
                <w:sz w:val="18"/>
                <w:szCs w:val="18"/>
                <w:cs/>
                <w:lang w:bidi="ne-NP"/>
              </w:rPr>
            </w:pPr>
            <w:r w:rsidRPr="00F63FB7">
              <w:rPr>
                <w:rFonts w:ascii="Kantipur" w:hAnsi="Kantipur" w:cs="Kalimati"/>
                <w:sz w:val="18"/>
                <w:szCs w:val="18"/>
                <w:cs/>
                <w:lang w:bidi="ne-NP"/>
              </w:rPr>
              <w:t>चुन पहरा कृषक समुह</w:t>
            </w:r>
          </w:p>
        </w:tc>
        <w:tc>
          <w:tcPr>
            <w:tcW w:w="144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सुन्दरवजार न.पा.8</w:t>
            </w:r>
            <w:r w:rsidRPr="00F63FB7">
              <w:rPr>
                <w:rFonts w:ascii="Kantipur" w:hAnsi="Kantipur" w:cs="Kalimati"/>
                <w:sz w:val="18"/>
                <w:szCs w:val="18"/>
                <w:lang w:bidi="ne-NP"/>
              </w:rPr>
              <w:t xml:space="preserve">, </w:t>
            </w:r>
            <w:r w:rsidRPr="00F63FB7">
              <w:rPr>
                <w:rFonts w:ascii="Kantipur" w:hAnsi="Kantipur" w:cs="Kalimati"/>
                <w:sz w:val="18"/>
                <w:szCs w:val="18"/>
                <w:cs/>
                <w:lang w:bidi="ne-NP"/>
              </w:rPr>
              <w:t>लमजुङ</w:t>
            </w:r>
          </w:p>
        </w:tc>
        <w:tc>
          <w:tcPr>
            <w:tcW w:w="126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सिताराम खड्का</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9846374113</w:t>
            </w:r>
          </w:p>
        </w:tc>
        <w:tc>
          <w:tcPr>
            <w:tcW w:w="81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1 यो.</w:t>
            </w:r>
          </w:p>
        </w:tc>
        <w:tc>
          <w:tcPr>
            <w:tcW w:w="72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sz w:val="18"/>
                <w:szCs w:val="18"/>
                <w:cs/>
                <w:lang w:bidi="ne-NP"/>
              </w:rPr>
              <w:t>आठौं</w:t>
            </w:r>
          </w:p>
        </w:tc>
        <w:tc>
          <w:tcPr>
            <w:tcW w:w="153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साना सिंचाई निर्माण तथा मर्मत</w:t>
            </w:r>
          </w:p>
        </w:tc>
        <w:tc>
          <w:tcPr>
            <w:tcW w:w="990" w:type="dxa"/>
          </w:tcPr>
          <w:p w:rsidR="00D82814" w:rsidRPr="00F63FB7" w:rsidRDefault="00D82814" w:rsidP="00D82814">
            <w:pPr>
              <w:jc w:val="center"/>
              <w:rPr>
                <w:rFonts w:ascii="Kantipur" w:hAnsi="Kantipur" w:cs="Kalimati"/>
                <w:sz w:val="18"/>
                <w:szCs w:val="18"/>
                <w:cs/>
                <w:lang w:bidi="ne-NP"/>
              </w:rPr>
            </w:pPr>
            <w:r w:rsidRPr="00F63FB7">
              <w:rPr>
                <w:rFonts w:ascii="Kantipur" w:hAnsi="Kantipur" w:cs="Kalimati" w:hint="cs"/>
                <w:sz w:val="18"/>
                <w:szCs w:val="18"/>
                <w:cs/>
                <w:lang w:bidi="ne-NP"/>
              </w:rPr>
              <w:t>स्विकृत</w:t>
            </w:r>
          </w:p>
        </w:tc>
      </w:tr>
    </w:tbl>
    <w:p w:rsidR="00EF2605" w:rsidRPr="00F63FB7" w:rsidRDefault="00346DFF" w:rsidP="00EF2605">
      <w:pPr>
        <w:spacing w:after="0" w:line="240" w:lineRule="auto"/>
        <w:rPr>
          <w:rFonts w:ascii="Calibri" w:eastAsia="Calibri" w:hAnsi="Calibri" w:cs="Kalimati"/>
          <w:sz w:val="18"/>
          <w:szCs w:val="18"/>
          <w:lang w:val="en-GB" w:bidi="ne-NP"/>
        </w:rPr>
      </w:pPr>
      <w:r>
        <w:rPr>
          <w:noProof/>
          <w:sz w:val="18"/>
          <w:szCs w:val="18"/>
        </w:rPr>
        <w:pict>
          <v:shape id="Text Box 2" o:spid="_x0000_s1037" type="#_x0000_t202" style="position:absolute;margin-left:342.75pt;margin-top:5.05pt;width:111.95pt;height:58.3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fit-shape-to-text:t">
              <w:txbxContent>
                <w:p w:rsidR="00EF2605" w:rsidRDefault="00EF2605" w:rsidP="00EF2605">
                  <w:pPr>
                    <w:spacing w:after="0" w:line="240" w:lineRule="auto"/>
                    <w:jc w:val="center"/>
                    <w:rPr>
                      <w:rFonts w:ascii="Calibri" w:eastAsia="Calibri" w:hAnsi="Calibri" w:cs="Kalimati"/>
                      <w:szCs w:val="20"/>
                      <w:lang w:val="en-GB" w:bidi="ne-NP"/>
                    </w:rPr>
                  </w:pPr>
                  <w:r>
                    <w:rPr>
                      <w:rFonts w:ascii="Calibri" w:eastAsia="Calibri" w:hAnsi="Calibri" w:cs="Kalimati" w:hint="cs"/>
                      <w:szCs w:val="20"/>
                      <w:cs/>
                      <w:lang w:val="en-GB" w:bidi="ne-NP"/>
                    </w:rPr>
                    <w:t>....................</w:t>
                  </w:r>
                </w:p>
                <w:p w:rsidR="00EF2605" w:rsidRDefault="00EF2605" w:rsidP="00EF2605">
                  <w:pPr>
                    <w:spacing w:after="0" w:line="240" w:lineRule="auto"/>
                    <w:jc w:val="center"/>
                    <w:rPr>
                      <w:rFonts w:ascii="Calibri" w:eastAsia="Calibri" w:hAnsi="Calibri" w:cs="Kalimati"/>
                      <w:szCs w:val="20"/>
                      <w:lang w:val="en-GB" w:bidi="ne-NP"/>
                    </w:rPr>
                  </w:pPr>
                  <w:r>
                    <w:rPr>
                      <w:rFonts w:ascii="Calibri" w:eastAsia="Calibri" w:hAnsi="Calibri" w:cs="Kalimati" w:hint="cs"/>
                      <w:szCs w:val="20"/>
                      <w:cs/>
                      <w:lang w:val="en-GB" w:bidi="ne-NP"/>
                    </w:rPr>
                    <w:t>(अजय अधिकारी)</w:t>
                  </w:r>
                </w:p>
                <w:p w:rsidR="00EF2605" w:rsidRPr="00987522" w:rsidRDefault="00EF2605" w:rsidP="00EF2605">
                  <w:pPr>
                    <w:spacing w:after="0" w:line="240" w:lineRule="auto"/>
                    <w:jc w:val="center"/>
                    <w:rPr>
                      <w:rFonts w:ascii="Calibri" w:eastAsia="Calibri" w:hAnsi="Calibri" w:cs="Kalimati"/>
                      <w:szCs w:val="20"/>
                      <w:lang w:val="en-GB" w:bidi="ne-NP"/>
                    </w:rPr>
                  </w:pPr>
                  <w:r>
                    <w:rPr>
                      <w:rFonts w:ascii="Calibri" w:eastAsia="Calibri" w:hAnsi="Calibri" w:cs="Kalimati" w:hint="cs"/>
                      <w:szCs w:val="20"/>
                      <w:cs/>
                      <w:lang w:val="en-GB" w:bidi="ne-NP"/>
                    </w:rPr>
                    <w:t>वरिष्ठ कृषि अधिकृत</w:t>
                  </w:r>
                </w:p>
              </w:txbxContent>
            </v:textbox>
            <w10:wrap type="square"/>
          </v:shape>
        </w:pict>
      </w:r>
    </w:p>
    <w:p w:rsidR="00F16F2C" w:rsidRPr="00B74C5F" w:rsidRDefault="00B74C5F" w:rsidP="00B74C5F">
      <w:pPr>
        <w:spacing w:after="0" w:line="240" w:lineRule="auto"/>
        <w:ind w:left="720"/>
        <w:rPr>
          <w:rFonts w:ascii="Calibri" w:eastAsia="Calibri" w:hAnsi="Calibri" w:cs="Kalimati"/>
          <w:sz w:val="18"/>
          <w:szCs w:val="16"/>
          <w:lang w:val="en-GB" w:bidi="ne-NP"/>
        </w:rPr>
      </w:pPr>
      <w:r>
        <w:rPr>
          <w:rFonts w:ascii="Calibri" w:eastAsia="Calibri" w:hAnsi="Calibri" w:cs="Kalimati" w:hint="cs"/>
          <w:szCs w:val="20"/>
          <w:cs/>
          <w:lang w:val="en-GB" w:bidi="ne-NP"/>
        </w:rPr>
        <w:t xml:space="preserve">                                                 </w:t>
      </w:r>
    </w:p>
    <w:p w:rsidR="00220CD4" w:rsidRPr="00FC5543" w:rsidRDefault="00220CD4" w:rsidP="00EF2605">
      <w:pPr>
        <w:spacing w:after="0" w:line="240" w:lineRule="auto"/>
        <w:ind w:left="720"/>
        <w:rPr>
          <w:rFonts w:ascii="Calibri" w:eastAsia="Calibri" w:hAnsi="Calibri" w:cs="Kalimati"/>
          <w:szCs w:val="20"/>
          <w:cs/>
          <w:lang w:val="en-GB" w:bidi="ne-NP"/>
        </w:rPr>
      </w:pPr>
      <w:r>
        <w:rPr>
          <w:rFonts w:ascii="Calibri" w:eastAsia="Calibri" w:hAnsi="Calibri" w:cs="Kalimati" w:hint="cs"/>
          <w:szCs w:val="20"/>
          <w:cs/>
          <w:lang w:val="en-GB" w:bidi="ne-NP"/>
        </w:rPr>
        <w:t xml:space="preserve">                                                            </w:t>
      </w:r>
      <w:r w:rsidR="00B74C5F">
        <w:rPr>
          <w:rFonts w:ascii="Calibri" w:eastAsia="Calibri" w:hAnsi="Calibri" w:cs="Kalimati" w:hint="cs"/>
          <w:szCs w:val="20"/>
          <w:cs/>
          <w:lang w:val="en-GB" w:bidi="ne-NP"/>
        </w:rPr>
        <w:t xml:space="preserve">   </w:t>
      </w:r>
    </w:p>
    <w:sectPr w:rsidR="00220CD4" w:rsidRPr="00FC5543" w:rsidSect="008760A0">
      <w:headerReference w:type="even" r:id="rId9"/>
      <w:headerReference w:type="default" r:id="rId10"/>
      <w:footerReference w:type="even" r:id="rId11"/>
      <w:footerReference w:type="default" r:id="rId12"/>
      <w:headerReference w:type="first" r:id="rId13"/>
      <w:footerReference w:type="first" r:id="rId14"/>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FF" w:rsidRDefault="00346DFF" w:rsidP="00966FED">
      <w:pPr>
        <w:spacing w:after="0" w:line="240" w:lineRule="auto"/>
      </w:pPr>
      <w:r>
        <w:separator/>
      </w:r>
    </w:p>
  </w:endnote>
  <w:endnote w:type="continuationSeparator" w:id="0">
    <w:p w:rsidR="00346DFF" w:rsidRDefault="00346DFF"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53" w:rsidRDefault="00C44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50" w:rsidRPr="00923293" w:rsidRDefault="00346DFF"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FF" w:rsidRDefault="00346DFF" w:rsidP="00966FED">
      <w:pPr>
        <w:spacing w:after="0" w:line="240" w:lineRule="auto"/>
      </w:pPr>
      <w:r>
        <w:separator/>
      </w:r>
    </w:p>
  </w:footnote>
  <w:footnote w:type="continuationSeparator" w:id="0">
    <w:p w:rsidR="00346DFF" w:rsidRDefault="00346DFF" w:rsidP="00966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D5" w:rsidRDefault="00810AD5">
    <w:pPr>
      <w:pStyle w:val="Header"/>
    </w:pPr>
    <w:proofErr w:type="spellStart"/>
    <w:r>
      <w:t>fjjjjjj</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57" w:rsidRPr="00A276D5" w:rsidRDefault="00346DFF"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C44453">
      <w:rPr>
        <w:rFonts w:cs="Kalimati" w:hint="cs"/>
        <w:sz w:val="20"/>
        <w:szCs w:val="20"/>
        <w:cs/>
        <w:lang w:bidi="ne-NP"/>
      </w:rPr>
      <w:t>२०७9/080</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sidR="00C44453">
      <w:rPr>
        <w:rFonts w:cs="Kalimati" w:hint="cs"/>
        <w:cs/>
        <w:lang w:bidi="ne-NP"/>
      </w:rPr>
      <w:t>:२०७9</w:t>
    </w:r>
    <w:bookmarkStart w:id="0" w:name="_GoBack"/>
    <w:bookmarkEnd w:id="0"/>
    <w:r>
      <w:rPr>
        <w:rFonts w:cs="Kalimati" w:hint="cs"/>
        <w:cs/>
        <w:lang w:bidi="ne-NP"/>
      </w:rPr>
      <w:t>/</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9B" w:rsidRPr="00DC3EE5" w:rsidRDefault="00346DFF"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29274C">
      <w:rPr>
        <w:rFonts w:cs="Kalimati" w:hint="cs"/>
        <w:sz w:val="20"/>
        <w:szCs w:val="20"/>
        <w:cs/>
        <w:lang w:bidi="ne-NP"/>
      </w:rPr>
      <w:t>२०७९/</w:t>
    </w:r>
    <w:r w:rsidR="00C44453">
      <w:rPr>
        <w:rFonts w:cs="Kalimati" w:hint="cs"/>
        <w:sz w:val="20"/>
        <w:szCs w:val="20"/>
        <w:cs/>
        <w:lang w:bidi="ne-NP"/>
      </w:rPr>
      <w:t>0</w:t>
    </w:r>
    <w:r w:rsidR="0029274C">
      <w:rPr>
        <w:rFonts w:cs="Kalimati" w:hint="cs"/>
        <w:sz w:val="20"/>
        <w:szCs w:val="20"/>
        <w:cs/>
        <w:lang w:bidi="ne-NP"/>
      </w:rPr>
      <w:t>८०</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29274C">
      <w:rPr>
        <w:rFonts w:cs="Kalimati" w:hint="cs"/>
        <w:cs/>
        <w:lang w:bidi="ne-NP"/>
      </w:rPr>
      <w:t xml:space="preserve">    </w:t>
    </w:r>
    <w:r w:rsidR="007444BC">
      <w:rPr>
        <w:rFonts w:cs="Kalimati" w:hint="cs"/>
        <w:cs/>
        <w:lang w:bidi="ne-NP"/>
      </w:rPr>
      <w:t>(</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29274C">
      <w:rPr>
        <w:rFonts w:cs="Kalimati" w:hint="cs"/>
        <w:cs/>
        <w:lang w:bidi="ne-NP"/>
      </w:rPr>
      <w:t xml:space="preserve">         मिति:२०७९</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42E20"/>
    <w:rsid w:val="00044094"/>
    <w:rsid w:val="00054604"/>
    <w:rsid w:val="00063C7B"/>
    <w:rsid w:val="00082F4A"/>
    <w:rsid w:val="00090A02"/>
    <w:rsid w:val="000B3D38"/>
    <w:rsid w:val="000C3B6D"/>
    <w:rsid w:val="000E63C7"/>
    <w:rsid w:val="000F2317"/>
    <w:rsid w:val="00115553"/>
    <w:rsid w:val="00143D39"/>
    <w:rsid w:val="00173DC9"/>
    <w:rsid w:val="00175072"/>
    <w:rsid w:val="00177BE5"/>
    <w:rsid w:val="00185103"/>
    <w:rsid w:val="001A3759"/>
    <w:rsid w:val="001A3CD4"/>
    <w:rsid w:val="001C5505"/>
    <w:rsid w:val="0020150E"/>
    <w:rsid w:val="002148E5"/>
    <w:rsid w:val="00220CD4"/>
    <w:rsid w:val="00236716"/>
    <w:rsid w:val="00237A5B"/>
    <w:rsid w:val="00260109"/>
    <w:rsid w:val="002717C2"/>
    <w:rsid w:val="002834E3"/>
    <w:rsid w:val="002860D4"/>
    <w:rsid w:val="0029274C"/>
    <w:rsid w:val="002A2C43"/>
    <w:rsid w:val="002B57C7"/>
    <w:rsid w:val="002D1BAE"/>
    <w:rsid w:val="002F73C1"/>
    <w:rsid w:val="00301346"/>
    <w:rsid w:val="00305E91"/>
    <w:rsid w:val="003118BD"/>
    <w:rsid w:val="00313ECE"/>
    <w:rsid w:val="003157D8"/>
    <w:rsid w:val="00345D3E"/>
    <w:rsid w:val="00346DFF"/>
    <w:rsid w:val="00347EED"/>
    <w:rsid w:val="0035062E"/>
    <w:rsid w:val="00370FC4"/>
    <w:rsid w:val="003936C0"/>
    <w:rsid w:val="003A0BFB"/>
    <w:rsid w:val="003D6E63"/>
    <w:rsid w:val="003E00A8"/>
    <w:rsid w:val="003F1440"/>
    <w:rsid w:val="003F5C0B"/>
    <w:rsid w:val="00404C18"/>
    <w:rsid w:val="00455BC9"/>
    <w:rsid w:val="00470A94"/>
    <w:rsid w:val="00486EA6"/>
    <w:rsid w:val="00487A46"/>
    <w:rsid w:val="00496751"/>
    <w:rsid w:val="00497872"/>
    <w:rsid w:val="00497E67"/>
    <w:rsid w:val="004A6FDC"/>
    <w:rsid w:val="004C3302"/>
    <w:rsid w:val="004C3389"/>
    <w:rsid w:val="004D6FFC"/>
    <w:rsid w:val="004E2E04"/>
    <w:rsid w:val="004E3A52"/>
    <w:rsid w:val="0053672D"/>
    <w:rsid w:val="00537463"/>
    <w:rsid w:val="00552302"/>
    <w:rsid w:val="0055367F"/>
    <w:rsid w:val="00562171"/>
    <w:rsid w:val="00574054"/>
    <w:rsid w:val="00576D98"/>
    <w:rsid w:val="00593202"/>
    <w:rsid w:val="005D0720"/>
    <w:rsid w:val="00611C2B"/>
    <w:rsid w:val="00614ED8"/>
    <w:rsid w:val="0062332B"/>
    <w:rsid w:val="006378F8"/>
    <w:rsid w:val="0067294E"/>
    <w:rsid w:val="00686285"/>
    <w:rsid w:val="006903EF"/>
    <w:rsid w:val="00696061"/>
    <w:rsid w:val="00724EE9"/>
    <w:rsid w:val="007253DD"/>
    <w:rsid w:val="00735C57"/>
    <w:rsid w:val="0074288B"/>
    <w:rsid w:val="007444BC"/>
    <w:rsid w:val="00744B44"/>
    <w:rsid w:val="007614AD"/>
    <w:rsid w:val="00770DAB"/>
    <w:rsid w:val="007A6DB7"/>
    <w:rsid w:val="007A7E85"/>
    <w:rsid w:val="007B3E4A"/>
    <w:rsid w:val="007C015F"/>
    <w:rsid w:val="007C6C03"/>
    <w:rsid w:val="007F2039"/>
    <w:rsid w:val="00810AD5"/>
    <w:rsid w:val="00812FF6"/>
    <w:rsid w:val="008159B1"/>
    <w:rsid w:val="008539C2"/>
    <w:rsid w:val="00854029"/>
    <w:rsid w:val="00855B2F"/>
    <w:rsid w:val="008760A0"/>
    <w:rsid w:val="008977C5"/>
    <w:rsid w:val="008B30C0"/>
    <w:rsid w:val="008B754F"/>
    <w:rsid w:val="008E540E"/>
    <w:rsid w:val="00923293"/>
    <w:rsid w:val="009344FC"/>
    <w:rsid w:val="00937D85"/>
    <w:rsid w:val="0094425C"/>
    <w:rsid w:val="00966FED"/>
    <w:rsid w:val="00986690"/>
    <w:rsid w:val="00990AF0"/>
    <w:rsid w:val="00994198"/>
    <w:rsid w:val="009A3E37"/>
    <w:rsid w:val="009B1295"/>
    <w:rsid w:val="009D4029"/>
    <w:rsid w:val="009D7A67"/>
    <w:rsid w:val="00A002D0"/>
    <w:rsid w:val="00A10F52"/>
    <w:rsid w:val="00A276D5"/>
    <w:rsid w:val="00A41131"/>
    <w:rsid w:val="00A50938"/>
    <w:rsid w:val="00A50C04"/>
    <w:rsid w:val="00A52D77"/>
    <w:rsid w:val="00A62662"/>
    <w:rsid w:val="00A720CD"/>
    <w:rsid w:val="00A81CFD"/>
    <w:rsid w:val="00A85926"/>
    <w:rsid w:val="00A86DCE"/>
    <w:rsid w:val="00A94BA8"/>
    <w:rsid w:val="00AA3C72"/>
    <w:rsid w:val="00AA493F"/>
    <w:rsid w:val="00AB1E9B"/>
    <w:rsid w:val="00AB6C13"/>
    <w:rsid w:val="00AC3663"/>
    <w:rsid w:val="00AD2B50"/>
    <w:rsid w:val="00AE0DB2"/>
    <w:rsid w:val="00AF57AE"/>
    <w:rsid w:val="00B17D8B"/>
    <w:rsid w:val="00B22AB4"/>
    <w:rsid w:val="00B25559"/>
    <w:rsid w:val="00B27FAD"/>
    <w:rsid w:val="00B34BB0"/>
    <w:rsid w:val="00B369F1"/>
    <w:rsid w:val="00B5712C"/>
    <w:rsid w:val="00B62B6D"/>
    <w:rsid w:val="00B62D3D"/>
    <w:rsid w:val="00B74C5F"/>
    <w:rsid w:val="00BA1448"/>
    <w:rsid w:val="00BA7197"/>
    <w:rsid w:val="00BC0669"/>
    <w:rsid w:val="00BD1385"/>
    <w:rsid w:val="00BE0A06"/>
    <w:rsid w:val="00BE1C8A"/>
    <w:rsid w:val="00BF4BB1"/>
    <w:rsid w:val="00C07E57"/>
    <w:rsid w:val="00C15569"/>
    <w:rsid w:val="00C17D9B"/>
    <w:rsid w:val="00C342AF"/>
    <w:rsid w:val="00C44453"/>
    <w:rsid w:val="00C476C3"/>
    <w:rsid w:val="00C753AC"/>
    <w:rsid w:val="00C759A1"/>
    <w:rsid w:val="00C85155"/>
    <w:rsid w:val="00C865E2"/>
    <w:rsid w:val="00C8740E"/>
    <w:rsid w:val="00C87C37"/>
    <w:rsid w:val="00C9037F"/>
    <w:rsid w:val="00CD23C9"/>
    <w:rsid w:val="00CE1368"/>
    <w:rsid w:val="00CF20B5"/>
    <w:rsid w:val="00CF548A"/>
    <w:rsid w:val="00CF611D"/>
    <w:rsid w:val="00D15213"/>
    <w:rsid w:val="00D1755D"/>
    <w:rsid w:val="00D34504"/>
    <w:rsid w:val="00D82814"/>
    <w:rsid w:val="00D90522"/>
    <w:rsid w:val="00D95D43"/>
    <w:rsid w:val="00D95E80"/>
    <w:rsid w:val="00DA0C6D"/>
    <w:rsid w:val="00DB261B"/>
    <w:rsid w:val="00DC3EE5"/>
    <w:rsid w:val="00DD0DEA"/>
    <w:rsid w:val="00DD573D"/>
    <w:rsid w:val="00DE3E2F"/>
    <w:rsid w:val="00DE4828"/>
    <w:rsid w:val="00DF3E60"/>
    <w:rsid w:val="00DF4548"/>
    <w:rsid w:val="00DF48CF"/>
    <w:rsid w:val="00DF74D2"/>
    <w:rsid w:val="00E1121B"/>
    <w:rsid w:val="00E248D7"/>
    <w:rsid w:val="00E34E63"/>
    <w:rsid w:val="00E7102F"/>
    <w:rsid w:val="00E84E75"/>
    <w:rsid w:val="00EA02A3"/>
    <w:rsid w:val="00EA0ED6"/>
    <w:rsid w:val="00EA1A59"/>
    <w:rsid w:val="00EA2C14"/>
    <w:rsid w:val="00EA676D"/>
    <w:rsid w:val="00EB3580"/>
    <w:rsid w:val="00EC0EFD"/>
    <w:rsid w:val="00ED0BB6"/>
    <w:rsid w:val="00EF2605"/>
    <w:rsid w:val="00F121FC"/>
    <w:rsid w:val="00F16F2C"/>
    <w:rsid w:val="00F20E54"/>
    <w:rsid w:val="00F37475"/>
    <w:rsid w:val="00F74F64"/>
    <w:rsid w:val="00F8004C"/>
    <w:rsid w:val="00F9144E"/>
    <w:rsid w:val="00F9519E"/>
    <w:rsid w:val="00F96F2F"/>
    <w:rsid w:val="00FA01A4"/>
    <w:rsid w:val="00FB7E3A"/>
    <w:rsid w:val="00FC1F9F"/>
    <w:rsid w:val="00FC5543"/>
    <w:rsid w:val="00FE1BD4"/>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5BF9-FE5E-41ED-9C7E-CE2B19E0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195</cp:revision>
  <cp:lastPrinted>2021-12-15T07:15:00Z</cp:lastPrinted>
  <dcterms:created xsi:type="dcterms:W3CDTF">2018-07-18T09:02:00Z</dcterms:created>
  <dcterms:modified xsi:type="dcterms:W3CDTF">2023-02-26T10:33:00Z</dcterms:modified>
</cp:coreProperties>
</file>